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383" w:rsidRPr="001F4383" w:rsidRDefault="001F4383" w:rsidP="001F4383">
      <w:pPr>
        <w:numPr>
          <w:ilvl w:val="0"/>
          <w:numId w:val="1"/>
        </w:numPr>
        <w:spacing w:after="0" w:line="240" w:lineRule="auto"/>
        <w:contextualSpacing/>
        <w:rPr>
          <w:rFonts w:ascii="Calibri" w:eastAsia="Times New Roman" w:hAnsi="Calibri" w:cs="Calibri"/>
        </w:rPr>
      </w:pPr>
      <w:r w:rsidRPr="001F4383">
        <w:rPr>
          <w:rFonts w:ascii="Calibri" w:eastAsia="Times New Roman" w:hAnsi="Calibri" w:cs="Calibri"/>
        </w:rPr>
        <w:t xml:space="preserve">tytuł artykułu, </w:t>
      </w:r>
    </w:p>
    <w:p w:rsidR="001F4383" w:rsidRPr="001F4383" w:rsidRDefault="001F4383" w:rsidP="001F4383">
      <w:pPr>
        <w:numPr>
          <w:ilvl w:val="0"/>
          <w:numId w:val="1"/>
        </w:numPr>
        <w:spacing w:after="0" w:line="240" w:lineRule="auto"/>
        <w:contextualSpacing/>
        <w:rPr>
          <w:rFonts w:ascii="Calibri" w:eastAsia="Times New Roman" w:hAnsi="Calibri" w:cs="Calibri"/>
        </w:rPr>
      </w:pPr>
      <w:r w:rsidRPr="001F4383">
        <w:rPr>
          <w:rFonts w:ascii="Calibri" w:eastAsia="Times New Roman" w:hAnsi="Calibri" w:cs="Calibri"/>
        </w:rPr>
        <w:t xml:space="preserve">streszczenie, </w:t>
      </w:r>
    </w:p>
    <w:p w:rsidR="001F4383" w:rsidRPr="001F4383" w:rsidRDefault="001F4383" w:rsidP="001F4383">
      <w:pPr>
        <w:numPr>
          <w:ilvl w:val="0"/>
          <w:numId w:val="1"/>
        </w:numPr>
        <w:spacing w:after="0" w:line="240" w:lineRule="auto"/>
        <w:contextualSpacing/>
        <w:rPr>
          <w:rFonts w:ascii="Calibri" w:eastAsia="Times New Roman" w:hAnsi="Calibri" w:cs="Calibri"/>
        </w:rPr>
      </w:pPr>
      <w:r w:rsidRPr="001F4383">
        <w:rPr>
          <w:rFonts w:ascii="Calibri" w:eastAsia="Times New Roman" w:hAnsi="Calibri" w:cs="Calibri"/>
        </w:rPr>
        <w:t xml:space="preserve">ważne dla rozumienia tematu artykułu rysunki, tabele lub wykresy, </w:t>
      </w:r>
    </w:p>
    <w:p w:rsidR="001F4383" w:rsidRPr="001F4383" w:rsidRDefault="001F4383" w:rsidP="001F4383">
      <w:pPr>
        <w:numPr>
          <w:ilvl w:val="0"/>
          <w:numId w:val="1"/>
        </w:numPr>
        <w:spacing w:after="0" w:line="240" w:lineRule="auto"/>
        <w:contextualSpacing/>
        <w:rPr>
          <w:rFonts w:ascii="Calibri" w:eastAsia="Times New Roman" w:hAnsi="Calibri" w:cs="Calibri"/>
        </w:rPr>
      </w:pPr>
      <w:r w:rsidRPr="001F4383">
        <w:rPr>
          <w:rFonts w:ascii="Calibri" w:eastAsia="Times New Roman" w:hAnsi="Calibri" w:cs="Calibri"/>
        </w:rPr>
        <w:t>podsumowanie lub wnioski.</w:t>
      </w:r>
    </w:p>
    <w:p w:rsidR="001F4383" w:rsidRDefault="001F4383" w:rsidP="001F4383">
      <w:pPr>
        <w:spacing w:after="0" w:line="254" w:lineRule="auto"/>
        <w:rPr>
          <w:rFonts w:ascii="Calibri" w:eastAsia="Times New Roman" w:hAnsi="Calibri" w:cs="Calibri"/>
        </w:rPr>
      </w:pPr>
      <w:r w:rsidRPr="001F4383">
        <w:rPr>
          <w:rFonts w:ascii="Calibri" w:eastAsia="Times New Roman" w:hAnsi="Calibri" w:cs="Calibri"/>
        </w:rPr>
        <w:t>Treści należy podać w języku polskim i angielskim</w:t>
      </w:r>
    </w:p>
    <w:p w:rsidR="0015347D" w:rsidRDefault="0015347D" w:rsidP="001F4383">
      <w:pPr>
        <w:spacing w:after="0" w:line="254" w:lineRule="auto"/>
        <w:rPr>
          <w:rFonts w:ascii="Calibri" w:eastAsia="Times New Roman" w:hAnsi="Calibri" w:cs="Calibri"/>
        </w:rPr>
      </w:pPr>
    </w:p>
    <w:p w:rsidR="00A4217E" w:rsidRPr="00BC23F9" w:rsidRDefault="00A4217E" w:rsidP="001F4383">
      <w:pPr>
        <w:spacing w:after="0" w:line="254" w:lineRule="auto"/>
        <w:rPr>
          <w:b/>
        </w:rPr>
      </w:pPr>
      <w:r w:rsidRPr="00BC23F9">
        <w:rPr>
          <w:b/>
        </w:rPr>
        <w:t>Artykuł</w:t>
      </w:r>
      <w:r w:rsidR="0032799A" w:rsidRPr="00BC23F9">
        <w:rPr>
          <w:b/>
        </w:rPr>
        <w:t xml:space="preserve"> 1</w:t>
      </w:r>
    </w:p>
    <w:p w:rsidR="0015347D" w:rsidRDefault="0015347D" w:rsidP="001F4383">
      <w:pPr>
        <w:spacing w:after="0" w:line="254" w:lineRule="auto"/>
      </w:pPr>
      <w:r w:rsidRPr="00BC23F9">
        <w:rPr>
          <w:b/>
        </w:rPr>
        <w:t xml:space="preserve">Jasiulewicz-Kaczmarek, M., Antosz, K., Wyczółkowski, R., Mazurkiewicz, D., Sun, B., </w:t>
      </w:r>
      <w:proofErr w:type="spellStart"/>
      <w:r w:rsidRPr="00BC23F9">
        <w:rPr>
          <w:b/>
        </w:rPr>
        <w:t>Qian</w:t>
      </w:r>
      <w:proofErr w:type="spellEnd"/>
      <w:r w:rsidRPr="00BC23F9">
        <w:rPr>
          <w:b/>
        </w:rPr>
        <w:t xml:space="preserve">, C., &amp; Ren, Y. (2021). </w:t>
      </w:r>
      <w:r w:rsidRPr="00BC23F9">
        <w:rPr>
          <w:b/>
          <w:lang w:val="en-GB"/>
        </w:rPr>
        <w:t xml:space="preserve">Application of MICMAC, Fuzzy AHP, and Fuzzy TOPSIS for evaluation of the maintenance factors affecting sustainable manufacturing. </w:t>
      </w:r>
      <w:proofErr w:type="spellStart"/>
      <w:r w:rsidRPr="00BC23F9">
        <w:rPr>
          <w:b/>
          <w:i/>
          <w:iCs/>
        </w:rPr>
        <w:t>Energies</w:t>
      </w:r>
      <w:proofErr w:type="spellEnd"/>
      <w:r w:rsidRPr="00BC23F9">
        <w:rPr>
          <w:b/>
        </w:rPr>
        <w:t xml:space="preserve">, </w:t>
      </w:r>
      <w:r w:rsidRPr="00BC23F9">
        <w:rPr>
          <w:b/>
          <w:i/>
          <w:iCs/>
        </w:rPr>
        <w:t>14</w:t>
      </w:r>
      <w:r w:rsidRPr="00BC23F9">
        <w:rPr>
          <w:b/>
        </w:rPr>
        <w:t>(5), 1436.</w:t>
      </w:r>
    </w:p>
    <w:p w:rsidR="00C40FC4" w:rsidRDefault="00C40FC4" w:rsidP="001F4383">
      <w:pPr>
        <w:spacing w:after="0" w:line="254" w:lineRule="auto"/>
        <w:rPr>
          <w:rFonts w:ascii="Calibri" w:eastAsia="Times New Roman" w:hAnsi="Calibri" w:cs="Calibri"/>
        </w:rPr>
      </w:pPr>
    </w:p>
    <w:p w:rsidR="0015347D" w:rsidRDefault="00A4217E" w:rsidP="001F4383">
      <w:pPr>
        <w:spacing w:after="0" w:line="254" w:lineRule="auto"/>
        <w:rPr>
          <w:rFonts w:ascii="Calibri" w:eastAsia="Times New Roman" w:hAnsi="Calibri" w:cs="Calibri"/>
        </w:rPr>
      </w:pPr>
      <w:r>
        <w:rPr>
          <w:rFonts w:ascii="Calibri" w:eastAsia="Times New Roman" w:hAnsi="Calibri" w:cs="Calibri"/>
        </w:rPr>
        <w:t>Abstrakt graficzny</w:t>
      </w:r>
    </w:p>
    <w:p w:rsidR="00AF3F58" w:rsidRDefault="00C40FC4" w:rsidP="001F4383">
      <w:pPr>
        <w:spacing w:after="0" w:line="254" w:lineRule="auto"/>
        <w:rPr>
          <w:rFonts w:ascii="Calibri" w:eastAsia="Times New Roman" w:hAnsi="Calibri" w:cs="Calibri"/>
        </w:rPr>
      </w:pPr>
      <w:r>
        <w:rPr>
          <w:rFonts w:ascii="Calibri" w:eastAsia="Times New Roman" w:hAnsi="Calibri" w:cs="Calibri"/>
          <w:noProof/>
        </w:rPr>
        <w:drawing>
          <wp:inline distT="0" distB="0" distL="0" distR="0">
            <wp:extent cx="5759450" cy="29337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2933700"/>
                    </a:xfrm>
                    <a:prstGeom prst="rect">
                      <a:avLst/>
                    </a:prstGeom>
                    <a:noFill/>
                    <a:ln>
                      <a:noFill/>
                    </a:ln>
                  </pic:spPr>
                </pic:pic>
              </a:graphicData>
            </a:graphic>
          </wp:inline>
        </w:drawing>
      </w:r>
    </w:p>
    <w:p w:rsidR="00C40FC4" w:rsidRDefault="00C40FC4" w:rsidP="00AF3F58">
      <w:pPr>
        <w:rPr>
          <w:rFonts w:ascii="Calibri" w:eastAsia="Times New Roman" w:hAnsi="Calibri" w:cs="Calibri"/>
        </w:rPr>
      </w:pPr>
    </w:p>
    <w:p w:rsidR="0032799A" w:rsidRPr="0032799A" w:rsidRDefault="0032799A" w:rsidP="00AF3F58">
      <w:pPr>
        <w:rPr>
          <w:rFonts w:ascii="Calibri" w:eastAsia="Times New Roman" w:hAnsi="Calibri" w:cs="Calibri"/>
          <w:lang w:val="en-GB"/>
        </w:rPr>
      </w:pPr>
      <w:r w:rsidRPr="0032799A">
        <w:rPr>
          <w:rFonts w:ascii="Calibri" w:eastAsia="Times New Roman" w:hAnsi="Calibri" w:cs="Calibri"/>
          <w:lang w:val="en-GB"/>
        </w:rPr>
        <w:t>Conclusion</w:t>
      </w:r>
    </w:p>
    <w:p w:rsidR="00AF3F58" w:rsidRDefault="00AF3F58" w:rsidP="00FC68FE">
      <w:pPr>
        <w:jc w:val="both"/>
        <w:rPr>
          <w:rFonts w:ascii="Times New Roman" w:hAnsi="Times New Roman" w:cs="Times New Roman"/>
          <w:sz w:val="20"/>
          <w:szCs w:val="20"/>
          <w:lang w:val="en-GB"/>
        </w:rPr>
      </w:pPr>
      <w:r w:rsidRPr="00FC68FE">
        <w:rPr>
          <w:rFonts w:ascii="Times New Roman" w:hAnsi="Times New Roman" w:cs="Times New Roman"/>
          <w:sz w:val="20"/>
          <w:szCs w:val="20"/>
          <w:lang w:val="en-GB"/>
        </w:rPr>
        <w:t>In this study, an integrated approach (MICAMC, F-AHP, and F-TOPSIS) was used</w:t>
      </w:r>
      <w:r w:rsidRPr="00FC68FE">
        <w:rPr>
          <w:rFonts w:ascii="Times New Roman" w:hAnsi="Times New Roman" w:cs="Times New Roman"/>
          <w:sz w:val="20"/>
          <w:szCs w:val="20"/>
          <w:lang w:val="en-GB"/>
        </w:rPr>
        <w:t xml:space="preserve"> </w:t>
      </w:r>
      <w:r w:rsidRPr="00FC68FE">
        <w:rPr>
          <w:rFonts w:ascii="Times New Roman" w:hAnsi="Times New Roman" w:cs="Times New Roman"/>
          <w:sz w:val="20"/>
          <w:szCs w:val="20"/>
          <w:lang w:val="en-GB"/>
        </w:rPr>
        <w:t xml:space="preserve">to </w:t>
      </w:r>
      <w:proofErr w:type="spellStart"/>
      <w:r w:rsidRPr="00FC68FE">
        <w:rPr>
          <w:rFonts w:ascii="Times New Roman" w:hAnsi="Times New Roman" w:cs="Times New Roman"/>
          <w:sz w:val="20"/>
          <w:szCs w:val="20"/>
          <w:lang w:val="en-GB"/>
        </w:rPr>
        <w:t>analyze</w:t>
      </w:r>
      <w:proofErr w:type="spellEnd"/>
      <w:r w:rsidRPr="00FC68FE">
        <w:rPr>
          <w:rFonts w:ascii="Times New Roman" w:hAnsi="Times New Roman" w:cs="Times New Roman"/>
          <w:sz w:val="20"/>
          <w:szCs w:val="20"/>
          <w:lang w:val="en-GB"/>
        </w:rPr>
        <w:t xml:space="preserve"> the maintenance factors influencing the implementation of sustainable manufacturing challenges from a tactical perspective, and to rank them taking into account</w:t>
      </w:r>
      <w:r w:rsidRPr="00FC68FE">
        <w:rPr>
          <w:rFonts w:ascii="Times New Roman" w:hAnsi="Times New Roman" w:cs="Times New Roman"/>
          <w:sz w:val="20"/>
          <w:szCs w:val="20"/>
          <w:lang w:val="en-GB"/>
        </w:rPr>
        <w:t xml:space="preserve"> </w:t>
      </w:r>
      <w:r w:rsidRPr="00FC68FE">
        <w:rPr>
          <w:rFonts w:ascii="Times New Roman" w:hAnsi="Times New Roman" w:cs="Times New Roman"/>
          <w:sz w:val="20"/>
          <w:szCs w:val="20"/>
          <w:lang w:val="en-GB"/>
        </w:rPr>
        <w:t>the specificity of an operational context of an enterprise. Ten maintenance factors for</w:t>
      </w:r>
      <w:r w:rsidR="00FC68FE" w:rsidRPr="00FC68FE">
        <w:rPr>
          <w:rFonts w:ascii="Times New Roman" w:hAnsi="Times New Roman" w:cs="Times New Roman"/>
          <w:sz w:val="20"/>
          <w:szCs w:val="20"/>
          <w:lang w:val="en-GB"/>
        </w:rPr>
        <w:t xml:space="preserve"> </w:t>
      </w:r>
      <w:r w:rsidRPr="00FC68FE">
        <w:rPr>
          <w:rFonts w:ascii="Times New Roman" w:hAnsi="Times New Roman" w:cs="Times New Roman"/>
          <w:sz w:val="20"/>
          <w:szCs w:val="20"/>
          <w:lang w:val="en-GB"/>
        </w:rPr>
        <w:t>achieving sustainable manufacturing challenges have been described based on a literature</w:t>
      </w:r>
      <w:r w:rsidR="00FC68FE" w:rsidRPr="00FC68FE">
        <w:rPr>
          <w:rFonts w:ascii="Times New Roman" w:hAnsi="Times New Roman" w:cs="Times New Roman"/>
          <w:sz w:val="20"/>
          <w:szCs w:val="20"/>
          <w:lang w:val="en-GB"/>
        </w:rPr>
        <w:t xml:space="preserve"> </w:t>
      </w:r>
      <w:r w:rsidRPr="00FC68FE">
        <w:rPr>
          <w:rFonts w:ascii="Times New Roman" w:hAnsi="Times New Roman" w:cs="Times New Roman"/>
          <w:sz w:val="20"/>
          <w:szCs w:val="20"/>
          <w:lang w:val="en-GB"/>
        </w:rPr>
        <w:t>analysis and discussion with experts from the industry. After that, MICMAC analysis</w:t>
      </w:r>
      <w:r w:rsidR="00FC68FE" w:rsidRPr="00FC68FE">
        <w:rPr>
          <w:rFonts w:ascii="Times New Roman" w:hAnsi="Times New Roman" w:cs="Times New Roman"/>
          <w:sz w:val="20"/>
          <w:szCs w:val="20"/>
          <w:lang w:val="en-GB"/>
        </w:rPr>
        <w:t xml:space="preserve"> </w:t>
      </w:r>
      <w:r w:rsidRPr="00FC68FE">
        <w:rPr>
          <w:rFonts w:ascii="Times New Roman" w:hAnsi="Times New Roman" w:cs="Times New Roman"/>
          <w:sz w:val="20"/>
          <w:szCs w:val="20"/>
          <w:lang w:val="en-GB"/>
        </w:rPr>
        <w:t>was used to identify the key maintenance factors. Based on the influence and dependence</w:t>
      </w:r>
      <w:r w:rsidR="00FC68FE" w:rsidRPr="00FC68FE">
        <w:rPr>
          <w:rFonts w:ascii="Times New Roman" w:hAnsi="Times New Roman" w:cs="Times New Roman"/>
          <w:sz w:val="20"/>
          <w:szCs w:val="20"/>
          <w:lang w:val="en-GB"/>
        </w:rPr>
        <w:t xml:space="preserve"> </w:t>
      </w:r>
      <w:r w:rsidRPr="00FC68FE">
        <w:rPr>
          <w:rFonts w:ascii="Times New Roman" w:hAnsi="Times New Roman" w:cs="Times New Roman"/>
          <w:sz w:val="20"/>
          <w:szCs w:val="20"/>
          <w:lang w:val="en-GB"/>
        </w:rPr>
        <w:t>value, the factors involved in the study were classified into four clusters: I—autonomous</w:t>
      </w:r>
      <w:r w:rsidR="00FC68FE" w:rsidRPr="00FC68FE">
        <w:rPr>
          <w:rFonts w:ascii="Times New Roman" w:hAnsi="Times New Roman" w:cs="Times New Roman"/>
          <w:sz w:val="20"/>
          <w:szCs w:val="20"/>
          <w:lang w:val="en-GB"/>
        </w:rPr>
        <w:t xml:space="preserve"> </w:t>
      </w:r>
      <w:r w:rsidRPr="00FC68FE">
        <w:rPr>
          <w:rFonts w:ascii="Times New Roman" w:hAnsi="Times New Roman" w:cs="Times New Roman"/>
          <w:sz w:val="20"/>
          <w:szCs w:val="20"/>
          <w:lang w:val="en-GB"/>
        </w:rPr>
        <w:t>factors, II—dependent factors, III—linkage factors, and IV—independent factors.</w:t>
      </w:r>
    </w:p>
    <w:p w:rsidR="00FC68FE" w:rsidRDefault="00FC68FE" w:rsidP="00FC68FE">
      <w:pPr>
        <w:jc w:val="both"/>
        <w:rPr>
          <w:rFonts w:ascii="Times New Roman" w:hAnsi="Times New Roman" w:cs="Times New Roman"/>
          <w:sz w:val="20"/>
          <w:szCs w:val="20"/>
          <w:lang w:val="en-GB"/>
        </w:rPr>
      </w:pPr>
      <w:r w:rsidRPr="00FC68FE">
        <w:rPr>
          <w:rFonts w:ascii="Times New Roman" w:hAnsi="Times New Roman" w:cs="Times New Roman"/>
          <w:sz w:val="20"/>
          <w:szCs w:val="20"/>
          <w:lang w:val="en-GB"/>
        </w:rPr>
        <w:t>Factors</w:t>
      </w:r>
      <w:r w:rsidRPr="00FC68FE">
        <w:rPr>
          <w:rFonts w:ascii="Times New Roman" w:hAnsi="Times New Roman" w:cs="Times New Roman"/>
          <w:sz w:val="20"/>
          <w:szCs w:val="20"/>
          <w:lang w:val="en-GB"/>
        </w:rPr>
        <w:t xml:space="preserve"> </w:t>
      </w:r>
      <w:r w:rsidRPr="00FC68FE">
        <w:rPr>
          <w:rFonts w:ascii="Times New Roman" w:hAnsi="Times New Roman" w:cs="Times New Roman"/>
          <w:sz w:val="20"/>
          <w:szCs w:val="20"/>
          <w:lang w:val="en-GB"/>
        </w:rPr>
        <w:t>from the clusters III and IV were considered key maintenance factors affecting sustainable</w:t>
      </w:r>
      <w:r w:rsidRPr="00FC68FE">
        <w:rPr>
          <w:rFonts w:ascii="Times New Roman" w:hAnsi="Times New Roman" w:cs="Times New Roman"/>
          <w:sz w:val="20"/>
          <w:szCs w:val="20"/>
          <w:lang w:val="en-GB"/>
        </w:rPr>
        <w:t xml:space="preserve"> </w:t>
      </w:r>
      <w:r w:rsidRPr="00FC68FE">
        <w:rPr>
          <w:rFonts w:ascii="Times New Roman" w:hAnsi="Times New Roman" w:cs="Times New Roman"/>
          <w:sz w:val="20"/>
          <w:szCs w:val="20"/>
          <w:lang w:val="en-GB"/>
        </w:rPr>
        <w:t>manufacturing and were taken as an inputs for F-TOPSIS analysis.</w:t>
      </w:r>
      <w:r w:rsidRPr="00FC68FE">
        <w:rPr>
          <w:rFonts w:ascii="Times New Roman" w:hAnsi="Times New Roman" w:cs="Times New Roman"/>
          <w:sz w:val="20"/>
          <w:szCs w:val="20"/>
          <w:lang w:val="en-GB"/>
        </w:rPr>
        <w:t xml:space="preserve"> </w:t>
      </w:r>
      <w:r w:rsidRPr="00FC68FE">
        <w:rPr>
          <w:rFonts w:ascii="Times New Roman" w:hAnsi="Times New Roman" w:cs="Times New Roman"/>
          <w:sz w:val="20"/>
          <w:szCs w:val="20"/>
          <w:lang w:val="en-GB"/>
        </w:rPr>
        <w:t>Then,</w:t>
      </w:r>
      <w:r w:rsidRPr="00FC68FE">
        <w:rPr>
          <w:rFonts w:ascii="Times New Roman" w:hAnsi="Times New Roman" w:cs="Times New Roman"/>
          <w:sz w:val="20"/>
          <w:szCs w:val="20"/>
          <w:lang w:val="en-GB"/>
        </w:rPr>
        <w:t xml:space="preserve"> </w:t>
      </w:r>
      <w:r w:rsidRPr="00FC68FE">
        <w:rPr>
          <w:rFonts w:ascii="Times New Roman" w:hAnsi="Times New Roman" w:cs="Times New Roman"/>
          <w:sz w:val="20"/>
          <w:szCs w:val="20"/>
          <w:lang w:val="en-GB"/>
        </w:rPr>
        <w:t>the assessment criteria of maintenance factors were identified, and their relative weights</w:t>
      </w:r>
      <w:r w:rsidRPr="00FC68FE">
        <w:rPr>
          <w:rFonts w:ascii="Times New Roman" w:hAnsi="Times New Roman" w:cs="Times New Roman"/>
          <w:sz w:val="20"/>
          <w:szCs w:val="20"/>
          <w:lang w:val="en-GB"/>
        </w:rPr>
        <w:t xml:space="preserve"> </w:t>
      </w:r>
      <w:r w:rsidRPr="00FC68FE">
        <w:rPr>
          <w:rFonts w:ascii="Times New Roman" w:hAnsi="Times New Roman" w:cs="Times New Roman"/>
          <w:sz w:val="20"/>
          <w:szCs w:val="20"/>
          <w:lang w:val="en-GB"/>
        </w:rPr>
        <w:t>were determined by fuzzy AHP. Finally, the results of MICMAN and fuzzy AHP analyses</w:t>
      </w:r>
      <w:r w:rsidRPr="00FC68FE">
        <w:rPr>
          <w:rFonts w:ascii="Times New Roman" w:hAnsi="Times New Roman" w:cs="Times New Roman"/>
          <w:sz w:val="20"/>
          <w:szCs w:val="20"/>
          <w:lang w:val="en-GB"/>
        </w:rPr>
        <w:t xml:space="preserve"> </w:t>
      </w:r>
      <w:r w:rsidRPr="00FC68FE">
        <w:rPr>
          <w:rFonts w:ascii="Times New Roman" w:hAnsi="Times New Roman" w:cs="Times New Roman"/>
          <w:sz w:val="20"/>
          <w:szCs w:val="20"/>
          <w:lang w:val="en-GB"/>
        </w:rPr>
        <w:t>were used as an input to rank the maintenance factors by the fuzzy TOPSIS method. As</w:t>
      </w:r>
      <w:r w:rsidRPr="00FC68FE">
        <w:rPr>
          <w:rFonts w:ascii="Times New Roman" w:hAnsi="Times New Roman" w:cs="Times New Roman"/>
          <w:sz w:val="20"/>
          <w:szCs w:val="20"/>
          <w:lang w:val="en-GB"/>
        </w:rPr>
        <w:t xml:space="preserve"> </w:t>
      </w:r>
      <w:r w:rsidRPr="00FC68FE">
        <w:rPr>
          <w:rFonts w:ascii="Times New Roman" w:hAnsi="Times New Roman" w:cs="Times New Roman"/>
          <w:sz w:val="20"/>
          <w:szCs w:val="20"/>
          <w:lang w:val="en-GB"/>
        </w:rPr>
        <w:t>a result of this method, the most important maintenance factors that have an impact on</w:t>
      </w:r>
      <w:r w:rsidRPr="00FC68FE">
        <w:rPr>
          <w:rFonts w:ascii="Times New Roman" w:hAnsi="Times New Roman" w:cs="Times New Roman"/>
          <w:sz w:val="20"/>
          <w:szCs w:val="20"/>
          <w:lang w:val="en-GB"/>
        </w:rPr>
        <w:t xml:space="preserve"> </w:t>
      </w:r>
      <w:r w:rsidRPr="00FC68FE">
        <w:rPr>
          <w:rFonts w:ascii="Times New Roman" w:hAnsi="Times New Roman" w:cs="Times New Roman"/>
          <w:sz w:val="20"/>
          <w:szCs w:val="20"/>
          <w:lang w:val="en-GB"/>
        </w:rPr>
        <w:t>sustainable manufacturing processes were identified.</w:t>
      </w:r>
      <w:r w:rsidRPr="00FC68FE">
        <w:rPr>
          <w:rFonts w:ascii="Times New Roman" w:hAnsi="Times New Roman" w:cs="Times New Roman"/>
          <w:sz w:val="20"/>
          <w:szCs w:val="20"/>
          <w:lang w:val="en-GB"/>
        </w:rPr>
        <w:t xml:space="preserve"> </w:t>
      </w:r>
      <w:r w:rsidRPr="00FC68FE">
        <w:rPr>
          <w:rFonts w:ascii="Times New Roman" w:hAnsi="Times New Roman" w:cs="Times New Roman"/>
          <w:sz w:val="20"/>
          <w:szCs w:val="20"/>
          <w:lang w:val="en-GB"/>
        </w:rPr>
        <w:t>The analysis showed that technical factors (“The usage of M&amp;O data collection and</w:t>
      </w:r>
      <w:r w:rsidRPr="00FC68FE">
        <w:rPr>
          <w:rFonts w:ascii="Times New Roman" w:hAnsi="Times New Roman" w:cs="Times New Roman"/>
          <w:sz w:val="20"/>
          <w:szCs w:val="20"/>
          <w:lang w:val="en-GB"/>
        </w:rPr>
        <w:t xml:space="preserve"> </w:t>
      </w:r>
      <w:r w:rsidRPr="00FC68FE">
        <w:rPr>
          <w:rFonts w:ascii="Times New Roman" w:hAnsi="Times New Roman" w:cs="Times New Roman"/>
          <w:sz w:val="20"/>
          <w:szCs w:val="20"/>
          <w:lang w:val="en-GB"/>
        </w:rPr>
        <w:t>processing systems”, “Implementation of preventive and prognostic service strategies”, and</w:t>
      </w:r>
      <w:r w:rsidRPr="00FC68FE">
        <w:rPr>
          <w:rFonts w:ascii="Times New Roman" w:hAnsi="Times New Roman" w:cs="Times New Roman"/>
          <w:sz w:val="20"/>
          <w:szCs w:val="20"/>
          <w:lang w:val="en-GB"/>
        </w:rPr>
        <w:t xml:space="preserve"> </w:t>
      </w:r>
      <w:r w:rsidRPr="00FC68FE">
        <w:rPr>
          <w:rFonts w:ascii="Times New Roman" w:hAnsi="Times New Roman" w:cs="Times New Roman"/>
          <w:sz w:val="20"/>
          <w:szCs w:val="20"/>
          <w:lang w:val="en-GB"/>
        </w:rPr>
        <w:t>“Modernization of machines and devices”) are rated as the most important and influential</w:t>
      </w:r>
      <w:r w:rsidRPr="00FC68FE">
        <w:rPr>
          <w:rFonts w:ascii="Times New Roman" w:hAnsi="Times New Roman" w:cs="Times New Roman"/>
          <w:sz w:val="20"/>
          <w:szCs w:val="20"/>
          <w:lang w:val="en-GB"/>
        </w:rPr>
        <w:t xml:space="preserve"> </w:t>
      </w:r>
      <w:r w:rsidRPr="00FC68FE">
        <w:rPr>
          <w:rFonts w:ascii="Times New Roman" w:hAnsi="Times New Roman" w:cs="Times New Roman"/>
          <w:sz w:val="20"/>
          <w:szCs w:val="20"/>
          <w:lang w:val="en-GB"/>
        </w:rPr>
        <w:t>for sustainable manufacturing.</w:t>
      </w:r>
    </w:p>
    <w:p w:rsidR="0032799A" w:rsidRDefault="0032799A" w:rsidP="00FC68FE">
      <w:pPr>
        <w:jc w:val="both"/>
        <w:rPr>
          <w:rFonts w:ascii="Times New Roman" w:eastAsia="Times New Roman" w:hAnsi="Times New Roman" w:cs="Times New Roman"/>
          <w:sz w:val="20"/>
          <w:szCs w:val="20"/>
          <w:lang w:val="en-GB"/>
        </w:rPr>
      </w:pPr>
    </w:p>
    <w:p w:rsidR="0032799A" w:rsidRDefault="0032799A" w:rsidP="00FC68FE">
      <w:pPr>
        <w:jc w:val="both"/>
        <w:rPr>
          <w:rFonts w:ascii="Times New Roman" w:eastAsia="Times New Roman" w:hAnsi="Times New Roman" w:cs="Times New Roman"/>
          <w:sz w:val="20"/>
          <w:szCs w:val="20"/>
          <w:lang w:val="en-GB"/>
        </w:rPr>
      </w:pPr>
    </w:p>
    <w:p w:rsidR="0032799A" w:rsidRDefault="0032799A" w:rsidP="00FC68FE">
      <w:pPr>
        <w:jc w:val="both"/>
        <w:rPr>
          <w:rFonts w:ascii="Times New Roman" w:eastAsia="Times New Roman" w:hAnsi="Times New Roman" w:cs="Times New Roman"/>
          <w:sz w:val="20"/>
          <w:szCs w:val="20"/>
          <w:lang w:val="en-GB"/>
        </w:rPr>
      </w:pPr>
    </w:p>
    <w:p w:rsidR="0032799A" w:rsidRPr="00BC23F9" w:rsidRDefault="0032799A" w:rsidP="00FC68FE">
      <w:pPr>
        <w:jc w:val="both"/>
        <w:rPr>
          <w:rFonts w:eastAsia="Times New Roman" w:cstheme="minorHAnsi"/>
          <w:b/>
          <w:sz w:val="20"/>
          <w:szCs w:val="20"/>
          <w:lang w:val="en-GB"/>
        </w:rPr>
      </w:pPr>
      <w:proofErr w:type="spellStart"/>
      <w:r w:rsidRPr="00BC23F9">
        <w:rPr>
          <w:rFonts w:eastAsia="Times New Roman" w:cstheme="minorHAnsi"/>
          <w:b/>
          <w:sz w:val="20"/>
          <w:szCs w:val="20"/>
          <w:lang w:val="en-GB"/>
        </w:rPr>
        <w:t>Artykuł</w:t>
      </w:r>
      <w:proofErr w:type="spellEnd"/>
      <w:r w:rsidRPr="00BC23F9">
        <w:rPr>
          <w:rFonts w:eastAsia="Times New Roman" w:cstheme="minorHAnsi"/>
          <w:b/>
          <w:sz w:val="20"/>
          <w:szCs w:val="20"/>
          <w:lang w:val="en-GB"/>
        </w:rPr>
        <w:t xml:space="preserve"> 2</w:t>
      </w:r>
    </w:p>
    <w:p w:rsidR="0032799A" w:rsidRPr="00BC23F9" w:rsidRDefault="0032799A" w:rsidP="00FC68FE">
      <w:pPr>
        <w:jc w:val="both"/>
        <w:rPr>
          <w:rFonts w:cstheme="minorHAnsi"/>
          <w:b/>
        </w:rPr>
      </w:pPr>
      <w:r w:rsidRPr="00BC23F9">
        <w:rPr>
          <w:rFonts w:cstheme="minorHAnsi"/>
          <w:b/>
        </w:rPr>
        <w:t xml:space="preserve">Antosz, K., Jasiulewicz-Kaczmarek, M., Paśko, Ł., </w:t>
      </w:r>
      <w:proofErr w:type="spellStart"/>
      <w:r w:rsidRPr="00BC23F9">
        <w:rPr>
          <w:rFonts w:cstheme="minorHAnsi"/>
          <w:b/>
        </w:rPr>
        <w:t>Zhang</w:t>
      </w:r>
      <w:proofErr w:type="spellEnd"/>
      <w:r w:rsidRPr="00BC23F9">
        <w:rPr>
          <w:rFonts w:cstheme="minorHAnsi"/>
          <w:b/>
        </w:rPr>
        <w:t xml:space="preserve">, C., &amp; </w:t>
      </w:r>
      <w:proofErr w:type="spellStart"/>
      <w:r w:rsidRPr="00BC23F9">
        <w:rPr>
          <w:rFonts w:cstheme="minorHAnsi"/>
          <w:b/>
        </w:rPr>
        <w:t>Wang</w:t>
      </w:r>
      <w:proofErr w:type="spellEnd"/>
      <w:r w:rsidRPr="00BC23F9">
        <w:rPr>
          <w:rFonts w:cstheme="minorHAnsi"/>
          <w:b/>
        </w:rPr>
        <w:t xml:space="preserve">, S. (2021). </w:t>
      </w:r>
      <w:r w:rsidRPr="00BC23F9">
        <w:rPr>
          <w:rFonts w:cstheme="minorHAnsi"/>
          <w:b/>
          <w:lang w:val="en-GB"/>
        </w:rPr>
        <w:t xml:space="preserve">Application of machine learning and rough set theory in lean maintenance decision support system development. </w:t>
      </w:r>
      <w:r w:rsidRPr="00BC23F9">
        <w:rPr>
          <w:rFonts w:cstheme="minorHAnsi"/>
          <w:b/>
          <w:i/>
          <w:iCs/>
        </w:rPr>
        <w:t>Eksploatacja i Niezawodność</w:t>
      </w:r>
      <w:r w:rsidR="00DA6195" w:rsidRPr="00BC23F9">
        <w:rPr>
          <w:rFonts w:cstheme="minorHAnsi"/>
          <w:b/>
          <w:i/>
          <w:iCs/>
        </w:rPr>
        <w:t xml:space="preserve"> - </w:t>
      </w:r>
      <w:r w:rsidR="00DA6195" w:rsidRPr="00BC23F9">
        <w:rPr>
          <w:rFonts w:cstheme="minorHAnsi"/>
          <w:b/>
          <w:sz w:val="20"/>
          <w:szCs w:val="20"/>
        </w:rPr>
        <w:t xml:space="preserve">c – </w:t>
      </w:r>
      <w:proofErr w:type="spellStart"/>
      <w:r w:rsidR="00DA6195" w:rsidRPr="00BC23F9">
        <w:rPr>
          <w:rFonts w:cstheme="minorHAnsi"/>
          <w:b/>
          <w:sz w:val="20"/>
          <w:szCs w:val="20"/>
        </w:rPr>
        <w:t>Maintenance</w:t>
      </w:r>
      <w:proofErr w:type="spellEnd"/>
      <w:r w:rsidR="00DA6195" w:rsidRPr="00BC23F9">
        <w:rPr>
          <w:rFonts w:cstheme="minorHAnsi"/>
          <w:b/>
          <w:sz w:val="20"/>
          <w:szCs w:val="20"/>
        </w:rPr>
        <w:t xml:space="preserve"> and </w:t>
      </w:r>
      <w:proofErr w:type="spellStart"/>
      <w:r w:rsidR="00DA6195" w:rsidRPr="00BC23F9">
        <w:rPr>
          <w:rFonts w:cstheme="minorHAnsi"/>
          <w:b/>
          <w:sz w:val="20"/>
          <w:szCs w:val="20"/>
        </w:rPr>
        <w:t>Reliab</w:t>
      </w:r>
      <w:r w:rsidR="00DA6195" w:rsidRPr="00BC23F9">
        <w:rPr>
          <w:rFonts w:cstheme="minorHAnsi"/>
          <w:b/>
          <w:sz w:val="20"/>
          <w:szCs w:val="20"/>
        </w:rPr>
        <w:t>ility</w:t>
      </w:r>
      <w:proofErr w:type="spellEnd"/>
      <w:r w:rsidRPr="00BC23F9">
        <w:rPr>
          <w:rFonts w:cstheme="minorHAnsi"/>
          <w:b/>
        </w:rPr>
        <w:t xml:space="preserve">, </w:t>
      </w:r>
      <w:r w:rsidRPr="00BC23F9">
        <w:rPr>
          <w:rFonts w:cstheme="minorHAnsi"/>
          <w:b/>
          <w:i/>
          <w:iCs/>
        </w:rPr>
        <w:t>23</w:t>
      </w:r>
      <w:r w:rsidRPr="00BC23F9">
        <w:rPr>
          <w:rFonts w:cstheme="minorHAnsi"/>
          <w:b/>
        </w:rPr>
        <w:t>(4)</w:t>
      </w:r>
      <w:r w:rsidR="00DA6195" w:rsidRPr="00BC23F9">
        <w:rPr>
          <w:rFonts w:cstheme="minorHAnsi"/>
          <w:b/>
          <w:sz w:val="20"/>
          <w:szCs w:val="20"/>
        </w:rPr>
        <w:t>: 695–7</w:t>
      </w:r>
      <w:r w:rsidRPr="00BC23F9">
        <w:rPr>
          <w:rFonts w:cstheme="minorHAnsi"/>
          <w:b/>
        </w:rPr>
        <w:t>.</w:t>
      </w:r>
    </w:p>
    <w:p w:rsidR="00DA6195" w:rsidRDefault="00DA6195" w:rsidP="00FC68FE">
      <w:pPr>
        <w:jc w:val="both"/>
      </w:pPr>
      <w:r>
        <w:t>Streszczenie</w:t>
      </w:r>
    </w:p>
    <w:p w:rsidR="00DA6195" w:rsidRPr="00DA6195" w:rsidRDefault="00DA6195" w:rsidP="00FC68FE">
      <w:pPr>
        <w:jc w:val="both"/>
        <w:rPr>
          <w:rFonts w:ascii="Times New Roman" w:hAnsi="Times New Roman" w:cs="Times New Roman"/>
          <w:sz w:val="20"/>
          <w:szCs w:val="20"/>
          <w:lang w:val="en-GB"/>
        </w:rPr>
      </w:pPr>
      <w:r w:rsidRPr="00DA6195">
        <w:rPr>
          <w:rFonts w:ascii="Times New Roman" w:hAnsi="Times New Roman" w:cs="Times New Roman"/>
          <w:sz w:val="20"/>
          <w:szCs w:val="20"/>
          <w:lang w:val="en-GB"/>
        </w:rPr>
        <w:t>Lean maintenance concept is crucial to increase the reliability and availability of maintenance equipment in the manufacturing companies. Due the elimination of losses in maintenance processes this concept reduce the number of unplanned downtime and unexpected</w:t>
      </w:r>
      <w:r>
        <w:rPr>
          <w:rFonts w:ascii="Times New Roman" w:hAnsi="Times New Roman" w:cs="Times New Roman"/>
          <w:sz w:val="20"/>
          <w:szCs w:val="20"/>
          <w:lang w:val="en-GB"/>
        </w:rPr>
        <w:t xml:space="preserve"> </w:t>
      </w:r>
      <w:r w:rsidRPr="00DA6195">
        <w:rPr>
          <w:rFonts w:ascii="Times New Roman" w:hAnsi="Times New Roman" w:cs="Times New Roman"/>
          <w:sz w:val="20"/>
          <w:szCs w:val="20"/>
          <w:lang w:val="en-GB"/>
        </w:rPr>
        <w:t>failures, simultaneously influence a company’s operational and economic performance. Despite the widespread use of lean maintenance, there is no structured approach to support the</w:t>
      </w:r>
      <w:r>
        <w:rPr>
          <w:rFonts w:ascii="Times New Roman" w:hAnsi="Times New Roman" w:cs="Times New Roman"/>
          <w:sz w:val="20"/>
          <w:szCs w:val="20"/>
          <w:lang w:val="en-GB"/>
        </w:rPr>
        <w:t xml:space="preserve"> </w:t>
      </w:r>
      <w:r w:rsidRPr="00DA6195">
        <w:rPr>
          <w:rFonts w:ascii="Times New Roman" w:hAnsi="Times New Roman" w:cs="Times New Roman"/>
          <w:sz w:val="20"/>
          <w:szCs w:val="20"/>
          <w:lang w:val="en-GB"/>
        </w:rPr>
        <w:t>choice of methods and tools used for the maintenance function improvement. Therefore,</w:t>
      </w:r>
      <w:r>
        <w:rPr>
          <w:rFonts w:ascii="Times New Roman" w:hAnsi="Times New Roman" w:cs="Times New Roman"/>
          <w:sz w:val="20"/>
          <w:szCs w:val="20"/>
          <w:lang w:val="en-GB"/>
        </w:rPr>
        <w:t xml:space="preserve"> </w:t>
      </w:r>
      <w:r w:rsidRPr="00DA6195">
        <w:rPr>
          <w:rFonts w:ascii="Times New Roman" w:hAnsi="Times New Roman" w:cs="Times New Roman"/>
          <w:sz w:val="20"/>
          <w:szCs w:val="20"/>
          <w:lang w:val="en-GB"/>
        </w:rPr>
        <w:t>in this paper by using machine learning methods and rough set theory a new approach was</w:t>
      </w:r>
      <w:r w:rsidR="00B04210">
        <w:rPr>
          <w:rFonts w:ascii="Times New Roman" w:hAnsi="Times New Roman" w:cs="Times New Roman"/>
          <w:sz w:val="20"/>
          <w:szCs w:val="20"/>
          <w:lang w:val="en-GB"/>
        </w:rPr>
        <w:t xml:space="preserve"> </w:t>
      </w:r>
      <w:r w:rsidRPr="00DA6195">
        <w:rPr>
          <w:rFonts w:ascii="Times New Roman" w:hAnsi="Times New Roman" w:cs="Times New Roman"/>
          <w:sz w:val="20"/>
          <w:szCs w:val="20"/>
          <w:lang w:val="en-GB"/>
        </w:rPr>
        <w:t>proposed. This approach supports the decision makers in the selection of methods and tools</w:t>
      </w:r>
      <w:r w:rsidR="00B04210">
        <w:rPr>
          <w:rFonts w:ascii="Times New Roman" w:hAnsi="Times New Roman" w:cs="Times New Roman"/>
          <w:sz w:val="20"/>
          <w:szCs w:val="20"/>
          <w:lang w:val="en-GB"/>
        </w:rPr>
        <w:t xml:space="preserve"> </w:t>
      </w:r>
      <w:r w:rsidRPr="00DA6195">
        <w:rPr>
          <w:rFonts w:ascii="Times New Roman" w:hAnsi="Times New Roman" w:cs="Times New Roman"/>
          <w:sz w:val="20"/>
          <w:szCs w:val="20"/>
          <w:lang w:val="en-GB"/>
        </w:rPr>
        <w:t>for the effective implementation of Lean Maintenance.</w:t>
      </w:r>
    </w:p>
    <w:p w:rsidR="00DA6195" w:rsidRDefault="00DA6195" w:rsidP="00FC68FE">
      <w:pPr>
        <w:jc w:val="both"/>
        <w:rPr>
          <w:rFonts w:ascii="Times New Roman" w:eastAsia="Times New Roman" w:hAnsi="Times New Roman" w:cs="Times New Roman"/>
          <w:sz w:val="20"/>
          <w:szCs w:val="20"/>
          <w:lang w:val="en-GB"/>
        </w:rPr>
      </w:pPr>
      <w:r w:rsidRPr="002F2B36">
        <w:rPr>
          <w:rFonts w:ascii="Times New Roman" w:hAnsi="Times New Roman"/>
          <w:noProof/>
          <w:color w:val="FF0000"/>
          <w:sz w:val="24"/>
          <w:szCs w:val="24"/>
          <w:lang w:val="en-GB"/>
        </w:rPr>
        <w:drawing>
          <wp:inline distT="0" distB="0" distL="0" distR="0" wp14:anchorId="61E9BF0B" wp14:editId="5F52F1D2">
            <wp:extent cx="5760720" cy="3980815"/>
            <wp:effectExtent l="0" t="0" r="0" b="635"/>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Obraz 37"/>
                    <pic:cNvPicPr/>
                  </pic:nvPicPr>
                  <pic:blipFill>
                    <a:blip r:embed="rId6">
                      <a:extLst>
                        <a:ext uri="{28A0092B-C50C-407E-A947-70E740481C1C}">
                          <a14:useLocalDpi xmlns:a14="http://schemas.microsoft.com/office/drawing/2010/main" val="0"/>
                        </a:ext>
                      </a:extLst>
                    </a:blip>
                    <a:stretch>
                      <a:fillRect/>
                    </a:stretch>
                  </pic:blipFill>
                  <pic:spPr>
                    <a:xfrm>
                      <a:off x="0" y="0"/>
                      <a:ext cx="5760720" cy="3980815"/>
                    </a:xfrm>
                    <a:prstGeom prst="rect">
                      <a:avLst/>
                    </a:prstGeom>
                  </pic:spPr>
                </pic:pic>
              </a:graphicData>
            </a:graphic>
          </wp:inline>
        </w:drawing>
      </w:r>
    </w:p>
    <w:p w:rsidR="00DA6195" w:rsidRDefault="00BC23F9" w:rsidP="00FC68FE">
      <w:pPr>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Conclusions</w:t>
      </w:r>
    </w:p>
    <w:p w:rsidR="00B04210" w:rsidRPr="00B04210" w:rsidRDefault="00B04210" w:rsidP="00FC68FE">
      <w:pPr>
        <w:jc w:val="both"/>
        <w:rPr>
          <w:rFonts w:ascii="Times New Roman" w:eastAsia="Times New Roman" w:hAnsi="Times New Roman" w:cs="Times New Roman"/>
          <w:sz w:val="20"/>
          <w:szCs w:val="20"/>
          <w:lang w:val="en-GB"/>
        </w:rPr>
      </w:pPr>
      <w:r w:rsidRPr="00B04210">
        <w:rPr>
          <w:rFonts w:ascii="Times New Roman" w:hAnsi="Times New Roman" w:cs="Times New Roman"/>
          <w:sz w:val="20"/>
          <w:szCs w:val="20"/>
          <w:lang w:val="en-GB"/>
        </w:rPr>
        <w:t>Many companies use LM mainly to eliminate production losses. These companies not only increase their productivity, but also</w:t>
      </w:r>
      <w:r w:rsidRPr="00B04210">
        <w:rPr>
          <w:rFonts w:ascii="Times New Roman" w:hAnsi="Times New Roman" w:cs="Times New Roman"/>
          <w:sz w:val="20"/>
          <w:szCs w:val="20"/>
          <w:lang w:val="en-GB"/>
        </w:rPr>
        <w:t xml:space="preserve"> </w:t>
      </w:r>
      <w:r w:rsidRPr="00B04210">
        <w:rPr>
          <w:rFonts w:ascii="Times New Roman" w:hAnsi="Times New Roman" w:cs="Times New Roman"/>
          <w:sz w:val="20"/>
          <w:szCs w:val="20"/>
          <w:lang w:val="en-GB"/>
        </w:rPr>
        <w:t>strengthen their position on the market. It turns out that companies</w:t>
      </w:r>
      <w:r w:rsidRPr="00B04210">
        <w:rPr>
          <w:rFonts w:ascii="Times New Roman" w:hAnsi="Times New Roman" w:cs="Times New Roman"/>
          <w:sz w:val="20"/>
          <w:szCs w:val="20"/>
          <w:lang w:val="en-GB"/>
        </w:rPr>
        <w:t xml:space="preserve"> </w:t>
      </w:r>
      <w:r w:rsidRPr="00B04210">
        <w:rPr>
          <w:rFonts w:ascii="Times New Roman" w:hAnsi="Times New Roman" w:cs="Times New Roman"/>
          <w:sz w:val="20"/>
          <w:szCs w:val="20"/>
          <w:lang w:val="en-GB"/>
        </w:rPr>
        <w:t>have started to recognize the importance of maintenance, so they have</w:t>
      </w:r>
      <w:r w:rsidRPr="00B04210">
        <w:rPr>
          <w:rFonts w:ascii="Times New Roman" w:hAnsi="Times New Roman" w:cs="Times New Roman"/>
          <w:sz w:val="20"/>
          <w:szCs w:val="20"/>
          <w:lang w:val="en-GB"/>
        </w:rPr>
        <w:t xml:space="preserve"> </w:t>
      </w:r>
      <w:r w:rsidRPr="00B04210">
        <w:rPr>
          <w:rFonts w:ascii="Times New Roman" w:hAnsi="Times New Roman" w:cs="Times New Roman"/>
          <w:sz w:val="20"/>
          <w:szCs w:val="20"/>
          <w:lang w:val="en-GB"/>
        </w:rPr>
        <w:t xml:space="preserve">started implementing </w:t>
      </w:r>
      <w:proofErr w:type="spellStart"/>
      <w:r w:rsidRPr="00B04210">
        <w:rPr>
          <w:rFonts w:ascii="Times New Roman" w:hAnsi="Times New Roman" w:cs="Times New Roman"/>
          <w:sz w:val="20"/>
          <w:szCs w:val="20"/>
          <w:lang w:val="en-GB"/>
        </w:rPr>
        <w:t>LMn</w:t>
      </w:r>
      <w:proofErr w:type="spellEnd"/>
      <w:r w:rsidRPr="00B04210">
        <w:rPr>
          <w:rFonts w:ascii="Times New Roman" w:hAnsi="Times New Roman" w:cs="Times New Roman"/>
          <w:sz w:val="20"/>
          <w:szCs w:val="20"/>
          <w:lang w:val="en-GB"/>
        </w:rPr>
        <w:t>.</w:t>
      </w:r>
      <w:r w:rsidRPr="00B04210">
        <w:rPr>
          <w:rFonts w:ascii="Times New Roman" w:hAnsi="Times New Roman" w:cs="Times New Roman"/>
          <w:sz w:val="20"/>
          <w:szCs w:val="20"/>
          <w:lang w:val="en-GB"/>
        </w:rPr>
        <w:t xml:space="preserve"> </w:t>
      </w:r>
      <w:r w:rsidRPr="00B04210">
        <w:rPr>
          <w:rFonts w:ascii="Times New Roman" w:hAnsi="Times New Roman" w:cs="Times New Roman"/>
          <w:sz w:val="20"/>
          <w:szCs w:val="20"/>
          <w:lang w:val="en-GB"/>
        </w:rPr>
        <w:t xml:space="preserve">In this paper the problem of </w:t>
      </w:r>
      <w:proofErr w:type="spellStart"/>
      <w:r w:rsidRPr="00B04210">
        <w:rPr>
          <w:rFonts w:ascii="Times New Roman" w:hAnsi="Times New Roman" w:cs="Times New Roman"/>
          <w:sz w:val="20"/>
          <w:szCs w:val="20"/>
          <w:lang w:val="en-GB"/>
        </w:rPr>
        <w:t>LMn</w:t>
      </w:r>
      <w:proofErr w:type="spellEnd"/>
      <w:r w:rsidRPr="00B04210">
        <w:rPr>
          <w:rFonts w:ascii="Times New Roman" w:hAnsi="Times New Roman" w:cs="Times New Roman"/>
          <w:sz w:val="20"/>
          <w:szCs w:val="20"/>
          <w:lang w:val="en-GB"/>
        </w:rPr>
        <w:t xml:space="preserve"> implementation assessment was</w:t>
      </w:r>
      <w:r w:rsidRPr="00B04210">
        <w:rPr>
          <w:rFonts w:ascii="Times New Roman" w:hAnsi="Times New Roman" w:cs="Times New Roman"/>
          <w:sz w:val="20"/>
          <w:szCs w:val="20"/>
          <w:lang w:val="en-GB"/>
        </w:rPr>
        <w:t xml:space="preserve"> </w:t>
      </w:r>
      <w:proofErr w:type="spellStart"/>
      <w:r w:rsidRPr="00B04210">
        <w:rPr>
          <w:rFonts w:ascii="Times New Roman" w:hAnsi="Times New Roman" w:cs="Times New Roman"/>
          <w:sz w:val="20"/>
          <w:szCs w:val="20"/>
          <w:lang w:val="en-GB"/>
        </w:rPr>
        <w:t>analyzed</w:t>
      </w:r>
      <w:proofErr w:type="spellEnd"/>
      <w:r w:rsidRPr="00B04210">
        <w:rPr>
          <w:rFonts w:ascii="Times New Roman" w:hAnsi="Times New Roman" w:cs="Times New Roman"/>
          <w:sz w:val="20"/>
          <w:szCs w:val="20"/>
          <w:lang w:val="en-GB"/>
        </w:rPr>
        <w:t>. Firstly the data from the manufacturing companies were</w:t>
      </w:r>
      <w:r w:rsidRPr="00B04210">
        <w:rPr>
          <w:rFonts w:ascii="Times New Roman" w:hAnsi="Times New Roman" w:cs="Times New Roman"/>
          <w:sz w:val="20"/>
          <w:szCs w:val="20"/>
          <w:lang w:val="en-GB"/>
        </w:rPr>
        <w:t xml:space="preserve"> </w:t>
      </w:r>
      <w:r w:rsidRPr="00B04210">
        <w:rPr>
          <w:rFonts w:ascii="Times New Roman" w:hAnsi="Times New Roman" w:cs="Times New Roman"/>
          <w:sz w:val="20"/>
          <w:szCs w:val="20"/>
          <w:lang w:val="en-GB"/>
        </w:rPr>
        <w:t xml:space="preserve">collected and preliminary </w:t>
      </w:r>
      <w:proofErr w:type="spellStart"/>
      <w:r w:rsidRPr="00B04210">
        <w:rPr>
          <w:rFonts w:ascii="Times New Roman" w:hAnsi="Times New Roman" w:cs="Times New Roman"/>
          <w:sz w:val="20"/>
          <w:szCs w:val="20"/>
          <w:lang w:val="en-GB"/>
        </w:rPr>
        <w:t>analyzed</w:t>
      </w:r>
      <w:proofErr w:type="spellEnd"/>
      <w:r w:rsidRPr="00B04210">
        <w:rPr>
          <w:rFonts w:ascii="Times New Roman" w:hAnsi="Times New Roman" w:cs="Times New Roman"/>
          <w:sz w:val="20"/>
          <w:szCs w:val="20"/>
          <w:lang w:val="en-GB"/>
        </w:rPr>
        <w:t xml:space="preserve">. The chi-square test for identification the factor affecting for </w:t>
      </w:r>
      <w:proofErr w:type="spellStart"/>
      <w:r w:rsidRPr="00B04210">
        <w:rPr>
          <w:rFonts w:ascii="Times New Roman" w:hAnsi="Times New Roman" w:cs="Times New Roman"/>
          <w:sz w:val="20"/>
          <w:szCs w:val="20"/>
          <w:lang w:val="en-GB"/>
        </w:rPr>
        <w:t>LMn</w:t>
      </w:r>
      <w:proofErr w:type="spellEnd"/>
      <w:r w:rsidRPr="00B04210">
        <w:rPr>
          <w:rFonts w:ascii="Times New Roman" w:hAnsi="Times New Roman" w:cs="Times New Roman"/>
          <w:sz w:val="20"/>
          <w:szCs w:val="20"/>
          <w:lang w:val="en-GB"/>
        </w:rPr>
        <w:t xml:space="preserve"> were used.</w:t>
      </w:r>
      <w:r w:rsidRPr="00B04210">
        <w:rPr>
          <w:rFonts w:ascii="Times New Roman" w:hAnsi="Times New Roman" w:cs="Times New Roman"/>
          <w:sz w:val="20"/>
          <w:szCs w:val="20"/>
          <w:lang w:val="en-GB"/>
        </w:rPr>
        <w:t xml:space="preserve"> </w:t>
      </w:r>
      <w:r w:rsidRPr="00B04210">
        <w:rPr>
          <w:rFonts w:ascii="Times New Roman" w:hAnsi="Times New Roman" w:cs="Times New Roman"/>
          <w:sz w:val="20"/>
          <w:szCs w:val="20"/>
          <w:lang w:val="en-GB"/>
        </w:rPr>
        <w:t>Then, the machine learning method to developed the classification models was proposed. These models by using DT (CART)</w:t>
      </w:r>
      <w:r w:rsidRPr="00B04210">
        <w:rPr>
          <w:rFonts w:ascii="Times New Roman" w:hAnsi="Times New Roman" w:cs="Times New Roman"/>
          <w:sz w:val="20"/>
          <w:szCs w:val="20"/>
          <w:lang w:val="en-GB"/>
        </w:rPr>
        <w:t xml:space="preserve"> </w:t>
      </w:r>
      <w:r w:rsidRPr="00B04210">
        <w:rPr>
          <w:rFonts w:ascii="Times New Roman" w:hAnsi="Times New Roman" w:cs="Times New Roman"/>
          <w:sz w:val="20"/>
          <w:szCs w:val="20"/>
          <w:lang w:val="en-GB"/>
        </w:rPr>
        <w:t>and RST (four different algorithms: LEM2,</w:t>
      </w:r>
      <w:r w:rsidRPr="00B04210">
        <w:rPr>
          <w:rFonts w:ascii="Times New Roman" w:hAnsi="Times New Roman" w:cs="Times New Roman"/>
          <w:sz w:val="20"/>
          <w:szCs w:val="20"/>
          <w:lang w:val="en-GB"/>
        </w:rPr>
        <w:t xml:space="preserve"> </w:t>
      </w:r>
      <w:proofErr w:type="spellStart"/>
      <w:r w:rsidRPr="00B04210">
        <w:rPr>
          <w:rFonts w:ascii="Times New Roman" w:hAnsi="Times New Roman" w:cs="Times New Roman"/>
          <w:sz w:val="20"/>
          <w:szCs w:val="20"/>
          <w:lang w:val="en-GB"/>
        </w:rPr>
        <w:t>Exh.Alg</w:t>
      </w:r>
      <w:proofErr w:type="spellEnd"/>
      <w:r w:rsidRPr="00B04210">
        <w:rPr>
          <w:rFonts w:ascii="Times New Roman" w:hAnsi="Times New Roman" w:cs="Times New Roman"/>
          <w:sz w:val="20"/>
          <w:szCs w:val="20"/>
          <w:lang w:val="en-GB"/>
        </w:rPr>
        <w:t xml:space="preserve">. </w:t>
      </w:r>
      <w:proofErr w:type="spellStart"/>
      <w:r w:rsidRPr="00B04210">
        <w:rPr>
          <w:rFonts w:ascii="Times New Roman" w:hAnsi="Times New Roman" w:cs="Times New Roman"/>
          <w:sz w:val="20"/>
          <w:szCs w:val="20"/>
          <w:lang w:val="en-GB"/>
        </w:rPr>
        <w:t>Cov.Alg</w:t>
      </w:r>
      <w:proofErr w:type="spellEnd"/>
      <w:r w:rsidRPr="00B04210">
        <w:rPr>
          <w:rFonts w:ascii="Times New Roman" w:hAnsi="Times New Roman" w:cs="Times New Roman"/>
          <w:sz w:val="20"/>
          <w:szCs w:val="20"/>
          <w:lang w:val="en-GB"/>
        </w:rPr>
        <w:t xml:space="preserve"> and </w:t>
      </w:r>
      <w:proofErr w:type="spellStart"/>
      <w:r w:rsidRPr="00B04210">
        <w:rPr>
          <w:rFonts w:ascii="Times New Roman" w:hAnsi="Times New Roman" w:cs="Times New Roman"/>
          <w:sz w:val="20"/>
          <w:szCs w:val="20"/>
          <w:lang w:val="en-GB"/>
        </w:rPr>
        <w:t>GenAlg</w:t>
      </w:r>
      <w:proofErr w:type="spellEnd"/>
      <w:r w:rsidRPr="00B04210">
        <w:rPr>
          <w:rFonts w:ascii="Times New Roman" w:hAnsi="Times New Roman" w:cs="Times New Roman"/>
          <w:sz w:val="20"/>
          <w:szCs w:val="20"/>
          <w:lang w:val="en-GB"/>
        </w:rPr>
        <w:t>). were developed. To develop these models, data obtained</w:t>
      </w:r>
      <w:r w:rsidRPr="00B04210">
        <w:rPr>
          <w:rFonts w:ascii="Times New Roman" w:hAnsi="Times New Roman" w:cs="Times New Roman"/>
          <w:sz w:val="20"/>
          <w:szCs w:val="20"/>
          <w:lang w:val="en-GB"/>
        </w:rPr>
        <w:t xml:space="preserve"> </w:t>
      </w:r>
      <w:r w:rsidRPr="00B04210">
        <w:rPr>
          <w:rFonts w:ascii="Times New Roman" w:hAnsi="Times New Roman" w:cs="Times New Roman"/>
          <w:sz w:val="20"/>
          <w:szCs w:val="20"/>
          <w:lang w:val="en-GB"/>
        </w:rPr>
        <w:t xml:space="preserve">from companies, that implemented </w:t>
      </w:r>
      <w:proofErr w:type="spellStart"/>
      <w:r w:rsidRPr="00B04210">
        <w:rPr>
          <w:rFonts w:ascii="Times New Roman" w:hAnsi="Times New Roman" w:cs="Times New Roman"/>
          <w:sz w:val="20"/>
          <w:szCs w:val="20"/>
          <w:lang w:val="en-GB"/>
        </w:rPr>
        <w:t>LMn</w:t>
      </w:r>
      <w:proofErr w:type="spellEnd"/>
      <w:r w:rsidRPr="00B04210">
        <w:rPr>
          <w:rFonts w:ascii="Times New Roman" w:hAnsi="Times New Roman" w:cs="Times New Roman"/>
          <w:sz w:val="20"/>
          <w:szCs w:val="20"/>
          <w:lang w:val="en-GB"/>
        </w:rPr>
        <w:t xml:space="preserve"> were</w:t>
      </w:r>
      <w:r>
        <w:rPr>
          <w:rFonts w:ascii="Times New Roman" w:hAnsi="Times New Roman" w:cs="Times New Roman"/>
          <w:sz w:val="20"/>
          <w:szCs w:val="20"/>
          <w:lang w:val="en-GB"/>
        </w:rPr>
        <w:t xml:space="preserve"> </w:t>
      </w:r>
      <w:r w:rsidRPr="00B04210">
        <w:rPr>
          <w:rFonts w:ascii="Times New Roman" w:hAnsi="Times New Roman" w:cs="Times New Roman"/>
          <w:sz w:val="20"/>
          <w:szCs w:val="20"/>
          <w:lang w:val="en-GB"/>
        </w:rPr>
        <w:t>used. In the first stage of the survey, information from companies was collected on: used</w:t>
      </w:r>
      <w:r>
        <w:rPr>
          <w:rFonts w:ascii="Times New Roman" w:hAnsi="Times New Roman" w:cs="Times New Roman"/>
          <w:sz w:val="20"/>
          <w:szCs w:val="20"/>
          <w:lang w:val="en-GB"/>
        </w:rPr>
        <w:t xml:space="preserve"> </w:t>
      </w:r>
      <w:r w:rsidRPr="00B04210">
        <w:rPr>
          <w:rFonts w:ascii="Times New Roman" w:hAnsi="Times New Roman" w:cs="Times New Roman"/>
          <w:sz w:val="20"/>
          <w:szCs w:val="20"/>
          <w:lang w:val="en-GB"/>
        </w:rPr>
        <w:t xml:space="preserve">maintenance strategies, implemented </w:t>
      </w:r>
      <w:proofErr w:type="spellStart"/>
      <w:r w:rsidRPr="00B04210">
        <w:rPr>
          <w:rFonts w:ascii="Times New Roman" w:hAnsi="Times New Roman" w:cs="Times New Roman"/>
          <w:sz w:val="20"/>
          <w:szCs w:val="20"/>
          <w:lang w:val="en-GB"/>
        </w:rPr>
        <w:t>LMn</w:t>
      </w:r>
      <w:proofErr w:type="spellEnd"/>
      <w:r w:rsidRPr="00B04210">
        <w:rPr>
          <w:rFonts w:ascii="Times New Roman" w:hAnsi="Times New Roman" w:cs="Times New Roman"/>
          <w:sz w:val="20"/>
          <w:szCs w:val="20"/>
          <w:lang w:val="en-GB"/>
        </w:rPr>
        <w:t xml:space="preserve"> </w:t>
      </w:r>
      <w:r w:rsidRPr="00B04210">
        <w:rPr>
          <w:rFonts w:ascii="Times New Roman" w:hAnsi="Times New Roman" w:cs="Times New Roman"/>
          <w:sz w:val="20"/>
          <w:szCs w:val="20"/>
          <w:lang w:val="en-GB"/>
        </w:rPr>
        <w:t>methods and tools, and the results of the implementation. To assess the benefits of the</w:t>
      </w:r>
      <w:r w:rsidRPr="00B04210">
        <w:rPr>
          <w:rFonts w:ascii="Times New Roman" w:hAnsi="Times New Roman" w:cs="Times New Roman"/>
          <w:sz w:val="20"/>
          <w:szCs w:val="20"/>
          <w:lang w:val="en-GB"/>
        </w:rPr>
        <w:t xml:space="preserve"> </w:t>
      </w:r>
      <w:proofErr w:type="spellStart"/>
      <w:r w:rsidRPr="00B04210">
        <w:rPr>
          <w:rFonts w:ascii="Times New Roman" w:hAnsi="Times New Roman" w:cs="Times New Roman"/>
          <w:sz w:val="20"/>
          <w:szCs w:val="20"/>
          <w:lang w:val="en-GB"/>
        </w:rPr>
        <w:t>LMn</w:t>
      </w:r>
      <w:proofErr w:type="spellEnd"/>
      <w:r w:rsidRPr="00B04210">
        <w:rPr>
          <w:rFonts w:ascii="Times New Roman" w:hAnsi="Times New Roman" w:cs="Times New Roman"/>
          <w:sz w:val="20"/>
          <w:szCs w:val="20"/>
          <w:lang w:val="en-GB"/>
        </w:rPr>
        <w:t xml:space="preserve"> implementation the indicator NUD was</w:t>
      </w:r>
      <w:r w:rsidRPr="00B04210">
        <w:rPr>
          <w:rFonts w:ascii="Times New Roman" w:hAnsi="Times New Roman" w:cs="Times New Roman"/>
          <w:sz w:val="20"/>
          <w:szCs w:val="20"/>
          <w:lang w:val="en-GB"/>
        </w:rPr>
        <w:t xml:space="preserve"> </w:t>
      </w:r>
      <w:proofErr w:type="spellStart"/>
      <w:r w:rsidRPr="00B04210">
        <w:rPr>
          <w:rFonts w:ascii="Times New Roman" w:hAnsi="Times New Roman" w:cs="Times New Roman"/>
          <w:sz w:val="20"/>
          <w:szCs w:val="20"/>
          <w:lang w:val="en-GB"/>
        </w:rPr>
        <w:t>analyzed</w:t>
      </w:r>
      <w:proofErr w:type="spellEnd"/>
      <w:r w:rsidRPr="00B04210">
        <w:rPr>
          <w:rFonts w:ascii="Times New Roman" w:hAnsi="Times New Roman" w:cs="Times New Roman"/>
          <w:sz w:val="20"/>
          <w:szCs w:val="20"/>
          <w:lang w:val="en-GB"/>
        </w:rPr>
        <w:t>.</w:t>
      </w:r>
      <w:r w:rsidRPr="00B04210">
        <w:rPr>
          <w:rFonts w:ascii="Times New Roman" w:hAnsi="Times New Roman" w:cs="Times New Roman"/>
          <w:sz w:val="20"/>
          <w:szCs w:val="20"/>
          <w:lang w:val="en-GB"/>
        </w:rPr>
        <w:br/>
        <w:t>The obtained results indicate, that both for</w:t>
      </w:r>
      <w:r w:rsidRPr="00B04210">
        <w:rPr>
          <w:rFonts w:ascii="Times New Roman" w:hAnsi="Times New Roman" w:cs="Times New Roman"/>
          <w:sz w:val="20"/>
          <w:szCs w:val="20"/>
          <w:lang w:val="en-GB"/>
        </w:rPr>
        <w:t xml:space="preserve"> </w:t>
      </w:r>
      <w:r w:rsidRPr="00B04210">
        <w:rPr>
          <w:rFonts w:ascii="Times New Roman" w:hAnsi="Times New Roman" w:cs="Times New Roman"/>
          <w:sz w:val="20"/>
          <w:szCs w:val="20"/>
          <w:lang w:val="en-GB"/>
        </w:rPr>
        <w:t>the classifiers obtained, RST and DT have a</w:t>
      </w:r>
      <w:r w:rsidRPr="00B04210">
        <w:rPr>
          <w:rFonts w:ascii="Times New Roman" w:hAnsi="Times New Roman" w:cs="Times New Roman"/>
          <w:sz w:val="20"/>
          <w:szCs w:val="20"/>
          <w:lang w:val="en-GB"/>
        </w:rPr>
        <w:t xml:space="preserve"> </w:t>
      </w:r>
      <w:r w:rsidRPr="00B04210">
        <w:rPr>
          <w:rFonts w:ascii="Times New Roman" w:hAnsi="Times New Roman" w:cs="Times New Roman"/>
          <w:sz w:val="20"/>
          <w:szCs w:val="20"/>
          <w:lang w:val="en-GB"/>
        </w:rPr>
        <w:t>high prediction ability. However, the accuracy</w:t>
      </w:r>
      <w:r w:rsidRPr="00B04210">
        <w:rPr>
          <w:rFonts w:ascii="Times New Roman" w:hAnsi="Times New Roman" w:cs="Times New Roman"/>
          <w:sz w:val="20"/>
          <w:szCs w:val="20"/>
          <w:lang w:val="en-GB"/>
        </w:rPr>
        <w:t xml:space="preserve"> </w:t>
      </w:r>
      <w:r w:rsidRPr="00B04210">
        <w:rPr>
          <w:rFonts w:ascii="Times New Roman" w:hAnsi="Times New Roman" w:cs="Times New Roman"/>
          <w:sz w:val="20"/>
          <w:szCs w:val="20"/>
          <w:lang w:val="en-GB"/>
        </w:rPr>
        <w:t xml:space="preserve">of the prediction depends from the </w:t>
      </w:r>
      <w:r>
        <w:rPr>
          <w:rFonts w:ascii="Times New Roman" w:hAnsi="Times New Roman" w:cs="Times New Roman"/>
          <w:sz w:val="20"/>
          <w:szCs w:val="20"/>
          <w:lang w:val="en-GB"/>
        </w:rPr>
        <w:t xml:space="preserve">analysed </w:t>
      </w:r>
      <w:r w:rsidRPr="00B04210">
        <w:rPr>
          <w:rFonts w:ascii="Times New Roman" w:hAnsi="Times New Roman" w:cs="Times New Roman"/>
          <w:sz w:val="20"/>
          <w:szCs w:val="20"/>
          <w:lang w:val="en-GB"/>
        </w:rPr>
        <w:t>class. The predictive model generated by DT</w:t>
      </w:r>
      <w:r w:rsidRPr="00B04210">
        <w:rPr>
          <w:rFonts w:ascii="Times New Roman" w:hAnsi="Times New Roman" w:cs="Times New Roman"/>
          <w:sz w:val="20"/>
          <w:szCs w:val="20"/>
          <w:lang w:val="en-GB"/>
        </w:rPr>
        <w:t xml:space="preserve"> </w:t>
      </w:r>
      <w:r w:rsidRPr="00B04210">
        <w:rPr>
          <w:rFonts w:ascii="Times New Roman" w:hAnsi="Times New Roman" w:cs="Times New Roman"/>
          <w:sz w:val="20"/>
          <w:szCs w:val="20"/>
          <w:lang w:val="en-GB"/>
        </w:rPr>
        <w:t xml:space="preserve">show the better prediction ability in the </w:t>
      </w:r>
      <w:proofErr w:type="spellStart"/>
      <w:r w:rsidRPr="00B04210">
        <w:rPr>
          <w:rFonts w:ascii="Times New Roman" w:hAnsi="Times New Roman" w:cs="Times New Roman"/>
          <w:sz w:val="20"/>
          <w:szCs w:val="20"/>
          <w:lang w:val="en-GB"/>
        </w:rPr>
        <w:t>analyzed</w:t>
      </w:r>
      <w:proofErr w:type="spellEnd"/>
      <w:r w:rsidRPr="00B04210">
        <w:rPr>
          <w:rFonts w:ascii="Times New Roman" w:hAnsi="Times New Roman" w:cs="Times New Roman"/>
          <w:sz w:val="20"/>
          <w:szCs w:val="20"/>
          <w:lang w:val="en-GB"/>
        </w:rPr>
        <w:t xml:space="preserve"> class 30-50%. However, the situation</w:t>
      </w:r>
      <w:r w:rsidRPr="00B04210">
        <w:rPr>
          <w:rFonts w:ascii="Times New Roman" w:hAnsi="Times New Roman" w:cs="Times New Roman"/>
          <w:sz w:val="20"/>
          <w:szCs w:val="20"/>
          <w:lang w:val="en-GB"/>
        </w:rPr>
        <w:t xml:space="preserve"> </w:t>
      </w:r>
      <w:r w:rsidRPr="00B04210">
        <w:rPr>
          <w:rFonts w:ascii="Times New Roman" w:hAnsi="Times New Roman" w:cs="Times New Roman"/>
          <w:sz w:val="20"/>
          <w:szCs w:val="20"/>
          <w:lang w:val="en-GB"/>
        </w:rPr>
        <w:t>in RST is slightly different. The same high</w:t>
      </w:r>
      <w:r w:rsidRPr="00B04210">
        <w:rPr>
          <w:rFonts w:ascii="Times New Roman" w:hAnsi="Times New Roman" w:cs="Times New Roman"/>
          <w:sz w:val="20"/>
          <w:szCs w:val="20"/>
          <w:lang w:val="en-GB"/>
        </w:rPr>
        <w:t xml:space="preserve"> </w:t>
      </w:r>
      <w:r w:rsidRPr="00B04210">
        <w:rPr>
          <w:rFonts w:ascii="Times New Roman" w:hAnsi="Times New Roman" w:cs="Times New Roman"/>
          <w:sz w:val="20"/>
          <w:szCs w:val="20"/>
          <w:lang w:val="en-GB"/>
        </w:rPr>
        <w:t>prediction ability was demonstrated by the</w:t>
      </w:r>
      <w:r w:rsidRPr="00B04210">
        <w:rPr>
          <w:rFonts w:ascii="Times New Roman" w:hAnsi="Times New Roman" w:cs="Times New Roman"/>
          <w:sz w:val="20"/>
          <w:szCs w:val="20"/>
          <w:lang w:val="en-GB"/>
        </w:rPr>
        <w:t xml:space="preserve"> </w:t>
      </w:r>
      <w:r w:rsidRPr="00B04210">
        <w:rPr>
          <w:rFonts w:ascii="Times New Roman" w:hAnsi="Times New Roman" w:cs="Times New Roman"/>
          <w:sz w:val="20"/>
          <w:szCs w:val="20"/>
          <w:lang w:val="en-GB"/>
        </w:rPr>
        <w:t>model generated with the use of the genetic</w:t>
      </w:r>
      <w:r w:rsidRPr="00B04210">
        <w:rPr>
          <w:rFonts w:ascii="Times New Roman" w:hAnsi="Times New Roman" w:cs="Times New Roman"/>
          <w:sz w:val="20"/>
          <w:szCs w:val="20"/>
          <w:lang w:val="en-GB"/>
        </w:rPr>
        <w:t xml:space="preserve"> </w:t>
      </w:r>
      <w:r w:rsidRPr="00B04210">
        <w:rPr>
          <w:rFonts w:ascii="Times New Roman" w:hAnsi="Times New Roman" w:cs="Times New Roman"/>
          <w:sz w:val="20"/>
          <w:szCs w:val="20"/>
          <w:lang w:val="en-GB"/>
        </w:rPr>
        <w:t>algorithm. For the two most frequently occurring classes, this model has the same high predictive ability. However, better accuracy for</w:t>
      </w:r>
      <w:r w:rsidRPr="00B04210">
        <w:rPr>
          <w:rFonts w:ascii="Times New Roman" w:hAnsi="Times New Roman" w:cs="Times New Roman"/>
          <w:sz w:val="20"/>
          <w:szCs w:val="20"/>
          <w:lang w:val="en-GB"/>
        </w:rPr>
        <w:t xml:space="preserve"> </w:t>
      </w:r>
      <w:r w:rsidRPr="00B04210">
        <w:rPr>
          <w:rFonts w:ascii="Times New Roman" w:hAnsi="Times New Roman" w:cs="Times New Roman"/>
          <w:sz w:val="20"/>
          <w:szCs w:val="20"/>
          <w:lang w:val="en-GB"/>
        </w:rPr>
        <w:t>the class of 30–50% were achieved for RST</w:t>
      </w:r>
      <w:r w:rsidRPr="00B04210">
        <w:rPr>
          <w:rFonts w:ascii="Times New Roman" w:hAnsi="Times New Roman" w:cs="Times New Roman"/>
          <w:sz w:val="20"/>
          <w:szCs w:val="20"/>
          <w:lang w:val="en-GB"/>
        </w:rPr>
        <w:t xml:space="preserve"> </w:t>
      </w:r>
      <w:r w:rsidRPr="00B04210">
        <w:rPr>
          <w:rFonts w:ascii="Times New Roman" w:hAnsi="Times New Roman" w:cs="Times New Roman"/>
          <w:sz w:val="20"/>
          <w:szCs w:val="20"/>
          <w:lang w:val="en-GB"/>
        </w:rPr>
        <w:t>for LEM2 algorithm. It should be noted that</w:t>
      </w:r>
      <w:r w:rsidRPr="00B04210">
        <w:rPr>
          <w:rFonts w:ascii="Times New Roman" w:hAnsi="Times New Roman" w:cs="Times New Roman"/>
          <w:sz w:val="20"/>
          <w:szCs w:val="20"/>
          <w:lang w:val="en-GB"/>
        </w:rPr>
        <w:t xml:space="preserve"> </w:t>
      </w:r>
      <w:r w:rsidRPr="00B04210">
        <w:rPr>
          <w:rFonts w:ascii="Times New Roman" w:hAnsi="Times New Roman" w:cs="Times New Roman"/>
          <w:sz w:val="20"/>
          <w:szCs w:val="20"/>
          <w:lang w:val="en-GB"/>
        </w:rPr>
        <w:t>this algorithm generates the smallest number of decision rules. This</w:t>
      </w:r>
      <w:r w:rsidRPr="00B04210">
        <w:rPr>
          <w:rFonts w:ascii="Times New Roman" w:hAnsi="Times New Roman" w:cs="Times New Roman"/>
          <w:sz w:val="20"/>
          <w:szCs w:val="20"/>
          <w:lang w:val="en-GB"/>
        </w:rPr>
        <w:t xml:space="preserve"> </w:t>
      </w:r>
      <w:r w:rsidRPr="00B04210">
        <w:rPr>
          <w:rFonts w:ascii="Times New Roman" w:hAnsi="Times New Roman" w:cs="Times New Roman"/>
          <w:sz w:val="20"/>
          <w:szCs w:val="20"/>
          <w:lang w:val="en-GB"/>
        </w:rPr>
        <w:t>shows that a large number of decision rules is not required to obtain</w:t>
      </w:r>
      <w:r w:rsidRPr="00B04210">
        <w:rPr>
          <w:rFonts w:ascii="Times New Roman" w:hAnsi="Times New Roman" w:cs="Times New Roman"/>
          <w:sz w:val="20"/>
          <w:szCs w:val="20"/>
          <w:lang w:val="en-GB"/>
        </w:rPr>
        <w:t xml:space="preserve"> </w:t>
      </w:r>
      <w:r w:rsidRPr="00B04210">
        <w:rPr>
          <w:rFonts w:ascii="Times New Roman" w:hAnsi="Times New Roman" w:cs="Times New Roman"/>
          <w:sz w:val="20"/>
          <w:szCs w:val="20"/>
          <w:lang w:val="en-GB"/>
        </w:rPr>
        <w:t>good ability of prediction models. For the 10-30% class, the best prediction ability was obtained for the model with the use of the coverage algorithm. The worst prediction ability for the most frequently</w:t>
      </w:r>
      <w:r w:rsidRPr="00B04210">
        <w:rPr>
          <w:rFonts w:ascii="Times New Roman" w:hAnsi="Times New Roman" w:cs="Times New Roman"/>
          <w:sz w:val="20"/>
          <w:szCs w:val="20"/>
          <w:lang w:val="en-GB"/>
        </w:rPr>
        <w:t xml:space="preserve"> </w:t>
      </w:r>
      <w:r w:rsidRPr="00B04210">
        <w:rPr>
          <w:rFonts w:ascii="Times New Roman" w:hAnsi="Times New Roman" w:cs="Times New Roman"/>
          <w:sz w:val="20"/>
          <w:szCs w:val="20"/>
          <w:lang w:val="en-GB"/>
        </w:rPr>
        <w:t>occurring classes was achieved by models generated with the use of</w:t>
      </w:r>
      <w:r w:rsidRPr="00B04210">
        <w:rPr>
          <w:rFonts w:ascii="Times New Roman" w:hAnsi="Times New Roman" w:cs="Times New Roman"/>
          <w:sz w:val="20"/>
          <w:szCs w:val="20"/>
          <w:lang w:val="en-GB"/>
        </w:rPr>
        <w:t xml:space="preserve"> </w:t>
      </w:r>
      <w:r w:rsidRPr="00B04210">
        <w:rPr>
          <w:rFonts w:ascii="Times New Roman" w:hAnsi="Times New Roman" w:cs="Times New Roman"/>
          <w:sz w:val="20"/>
          <w:szCs w:val="20"/>
          <w:lang w:val="en-GB"/>
        </w:rPr>
        <w:t>the coverage algorithm.</w:t>
      </w:r>
    </w:p>
    <w:sectPr w:rsidR="00B04210" w:rsidRPr="00B042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D2D0B"/>
    <w:multiLevelType w:val="hybridMultilevel"/>
    <w:tmpl w:val="EE143E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83"/>
    <w:rsid w:val="0015347D"/>
    <w:rsid w:val="001F4383"/>
    <w:rsid w:val="0032799A"/>
    <w:rsid w:val="004054B3"/>
    <w:rsid w:val="00885B34"/>
    <w:rsid w:val="008A7306"/>
    <w:rsid w:val="00A4217E"/>
    <w:rsid w:val="00AF3F58"/>
    <w:rsid w:val="00B04210"/>
    <w:rsid w:val="00BC23F9"/>
    <w:rsid w:val="00BD3038"/>
    <w:rsid w:val="00C40FC4"/>
    <w:rsid w:val="00DA6195"/>
    <w:rsid w:val="00EC1195"/>
    <w:rsid w:val="00FC6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6B89"/>
  <w15:chartTrackingRefBased/>
  <w15:docId w15:val="{31CE88B3-1D29-489C-A88F-D9425B5C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1534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4383"/>
    <w:pPr>
      <w:spacing w:line="254" w:lineRule="auto"/>
      <w:ind w:left="720"/>
      <w:contextualSpacing/>
    </w:pPr>
    <w:rPr>
      <w:rFonts w:ascii="Calibri" w:eastAsia="Times New Roman" w:hAnsi="Calibri" w:cs="Calibri"/>
    </w:rPr>
  </w:style>
  <w:style w:type="character" w:customStyle="1" w:styleId="Nagwek1Znak">
    <w:name w:val="Nagłówek 1 Znak"/>
    <w:basedOn w:val="Domylnaczcionkaakapitu"/>
    <w:link w:val="Nagwek1"/>
    <w:uiPriority w:val="9"/>
    <w:rsid w:val="0015347D"/>
    <w:rPr>
      <w:rFonts w:ascii="Times New Roman" w:eastAsia="Times New Roman" w:hAnsi="Times New Roman" w:cs="Times New Roman"/>
      <w:b/>
      <w:bCs/>
      <w:kern w:val="36"/>
      <w:sz w:val="48"/>
      <w:szCs w:val="48"/>
      <w:lang w:eastAsia="pl-PL"/>
    </w:rPr>
  </w:style>
  <w:style w:type="character" w:customStyle="1" w:styleId="inlineblock">
    <w:name w:val="inlineblock"/>
    <w:basedOn w:val="Domylnaczcionkaakapitu"/>
    <w:rsid w:val="0015347D"/>
  </w:style>
  <w:style w:type="character" w:customStyle="1" w:styleId="sciprofiles-linkname">
    <w:name w:val="sciprofiles-link__name"/>
    <w:basedOn w:val="Domylnaczcionkaakapitu"/>
    <w:rsid w:val="00153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4016">
      <w:bodyDiv w:val="1"/>
      <w:marLeft w:val="0"/>
      <w:marRight w:val="0"/>
      <w:marTop w:val="0"/>
      <w:marBottom w:val="0"/>
      <w:divBdr>
        <w:top w:val="none" w:sz="0" w:space="0" w:color="auto"/>
        <w:left w:val="none" w:sz="0" w:space="0" w:color="auto"/>
        <w:bottom w:val="none" w:sz="0" w:space="0" w:color="auto"/>
        <w:right w:val="none" w:sz="0" w:space="0" w:color="auto"/>
      </w:divBdr>
      <w:divsChild>
        <w:div w:id="1285502483">
          <w:marLeft w:val="0"/>
          <w:marRight w:val="0"/>
          <w:marTop w:val="0"/>
          <w:marBottom w:val="0"/>
          <w:divBdr>
            <w:top w:val="none" w:sz="0" w:space="0" w:color="auto"/>
            <w:left w:val="none" w:sz="0" w:space="0" w:color="auto"/>
            <w:bottom w:val="none" w:sz="0" w:space="0" w:color="auto"/>
            <w:right w:val="none" w:sz="0" w:space="0" w:color="auto"/>
          </w:divBdr>
          <w:divsChild>
            <w:div w:id="1522934307">
              <w:marLeft w:val="0"/>
              <w:marRight w:val="0"/>
              <w:marTop w:val="0"/>
              <w:marBottom w:val="0"/>
              <w:divBdr>
                <w:top w:val="none" w:sz="0" w:space="0" w:color="auto"/>
                <w:left w:val="none" w:sz="0" w:space="0" w:color="auto"/>
                <w:bottom w:val="none" w:sz="0" w:space="0" w:color="auto"/>
                <w:right w:val="none" w:sz="0" w:space="0" w:color="auto"/>
              </w:divBdr>
            </w:div>
            <w:div w:id="403799258">
              <w:marLeft w:val="0"/>
              <w:marRight w:val="0"/>
              <w:marTop w:val="0"/>
              <w:marBottom w:val="0"/>
              <w:divBdr>
                <w:top w:val="none" w:sz="0" w:space="0" w:color="auto"/>
                <w:left w:val="none" w:sz="0" w:space="0" w:color="auto"/>
                <w:bottom w:val="none" w:sz="0" w:space="0" w:color="auto"/>
                <w:right w:val="none" w:sz="0" w:space="0" w:color="auto"/>
              </w:divBdr>
            </w:div>
            <w:div w:id="1983272337">
              <w:marLeft w:val="0"/>
              <w:marRight w:val="0"/>
              <w:marTop w:val="0"/>
              <w:marBottom w:val="0"/>
              <w:divBdr>
                <w:top w:val="none" w:sz="0" w:space="0" w:color="auto"/>
                <w:left w:val="none" w:sz="0" w:space="0" w:color="auto"/>
                <w:bottom w:val="none" w:sz="0" w:space="0" w:color="auto"/>
                <w:right w:val="none" w:sz="0" w:space="0" w:color="auto"/>
              </w:divBdr>
            </w:div>
            <w:div w:id="1335913016">
              <w:marLeft w:val="0"/>
              <w:marRight w:val="0"/>
              <w:marTop w:val="0"/>
              <w:marBottom w:val="0"/>
              <w:divBdr>
                <w:top w:val="none" w:sz="0" w:space="0" w:color="auto"/>
                <w:left w:val="none" w:sz="0" w:space="0" w:color="auto"/>
                <w:bottom w:val="none" w:sz="0" w:space="0" w:color="auto"/>
                <w:right w:val="none" w:sz="0" w:space="0" w:color="auto"/>
              </w:divBdr>
            </w:div>
            <w:div w:id="401149387">
              <w:marLeft w:val="0"/>
              <w:marRight w:val="0"/>
              <w:marTop w:val="0"/>
              <w:marBottom w:val="0"/>
              <w:divBdr>
                <w:top w:val="none" w:sz="0" w:space="0" w:color="auto"/>
                <w:left w:val="none" w:sz="0" w:space="0" w:color="auto"/>
                <w:bottom w:val="none" w:sz="0" w:space="0" w:color="auto"/>
                <w:right w:val="none" w:sz="0" w:space="0" w:color="auto"/>
              </w:divBdr>
            </w:div>
            <w:div w:id="875238146">
              <w:marLeft w:val="0"/>
              <w:marRight w:val="0"/>
              <w:marTop w:val="0"/>
              <w:marBottom w:val="0"/>
              <w:divBdr>
                <w:top w:val="none" w:sz="0" w:space="0" w:color="auto"/>
                <w:left w:val="none" w:sz="0" w:space="0" w:color="auto"/>
                <w:bottom w:val="none" w:sz="0" w:space="0" w:color="auto"/>
                <w:right w:val="none" w:sz="0" w:space="0" w:color="auto"/>
              </w:divBdr>
            </w:div>
            <w:div w:id="1229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8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484</TotalTime>
  <Pages>1</Pages>
  <Words>767</Words>
  <Characters>4605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Jasiulewicz-Kaczmarek</dc:creator>
  <cp:keywords/>
  <dc:description/>
  <cp:lastModifiedBy>Małgorzata Jasiulewicz-Kaczmarek</cp:lastModifiedBy>
  <cp:revision>3</cp:revision>
  <dcterms:created xsi:type="dcterms:W3CDTF">2022-05-05T13:25:00Z</dcterms:created>
  <dcterms:modified xsi:type="dcterms:W3CDTF">2022-05-06T18:28:00Z</dcterms:modified>
</cp:coreProperties>
</file>